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8C" w:rsidRDefault="00DF067D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44619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9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8C" w:rsidRDefault="00DF067D">
      <w:pPr>
        <w:pStyle w:val="BodyText"/>
        <w:spacing w:before="106" w:after="52"/>
        <w:ind w:left="2782" w:right="2814"/>
        <w:jc w:val="center"/>
      </w:pPr>
      <w:r>
        <w:rPr>
          <w:w w:val="95"/>
        </w:rPr>
        <w:t>Course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Study,</w:t>
      </w:r>
      <w:r>
        <w:rPr>
          <w:spacing w:val="10"/>
          <w:w w:val="95"/>
        </w:rPr>
        <w:t xml:space="preserve"> </w:t>
      </w:r>
      <w:r>
        <w:rPr>
          <w:w w:val="95"/>
        </w:rPr>
        <w:t>Nurse</w:t>
      </w:r>
      <w:r>
        <w:rPr>
          <w:spacing w:val="4"/>
          <w:w w:val="95"/>
        </w:rPr>
        <w:t xml:space="preserve"> </w:t>
      </w:r>
      <w:r>
        <w:rPr>
          <w:w w:val="95"/>
        </w:rPr>
        <w:t>Anesthetist</w:t>
      </w:r>
      <w:r>
        <w:rPr>
          <w:spacing w:val="10"/>
          <w:w w:val="95"/>
        </w:rPr>
        <w:t xml:space="preserve"> </w:t>
      </w:r>
      <w:r>
        <w:rPr>
          <w:w w:val="95"/>
        </w:rPr>
        <w:t>Program,</w:t>
      </w:r>
      <w:r>
        <w:rPr>
          <w:spacing w:val="13"/>
          <w:w w:val="95"/>
        </w:rPr>
        <w:t xml:space="preserve"> </w:t>
      </w:r>
      <w:r>
        <w:rPr>
          <w:w w:val="95"/>
        </w:rPr>
        <w:t>DNP</w:t>
      </w:r>
      <w:r>
        <w:rPr>
          <w:spacing w:val="10"/>
          <w:w w:val="95"/>
        </w:rPr>
        <w:t xml:space="preserve"> </w:t>
      </w:r>
      <w:r>
        <w:rPr>
          <w:w w:val="95"/>
        </w:rPr>
        <w:t>Curriculum</w:t>
      </w: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6953"/>
        <w:gridCol w:w="1119"/>
        <w:gridCol w:w="939"/>
      </w:tblGrid>
      <w:tr w:rsidR="003D238C">
        <w:trPr>
          <w:trHeight w:val="267"/>
        </w:trPr>
        <w:tc>
          <w:tcPr>
            <w:tcW w:w="10168" w:type="dxa"/>
            <w:gridSpan w:val="4"/>
            <w:tcBorders>
              <w:top w:val="nil"/>
              <w:left w:val="nil"/>
              <w:right w:val="nil"/>
            </w:tcBorders>
            <w:shd w:val="clear" w:color="auto" w:fill="DADADA"/>
          </w:tcPr>
          <w:p w:rsidR="003D238C" w:rsidRDefault="00DF067D">
            <w:pPr>
              <w:pStyle w:val="TableParagraph"/>
              <w:spacing w:before="8" w:line="238" w:lineRule="exact"/>
              <w:ind w:left="3795" w:right="3768"/>
              <w:rPr>
                <w:sz w:val="20"/>
              </w:rPr>
            </w:pPr>
            <w:r>
              <w:rPr>
                <w:sz w:val="20"/>
              </w:rPr>
              <w:t>Summer Year 1: Semester 1 of9</w:t>
            </w:r>
          </w:p>
        </w:tc>
      </w:tr>
      <w:tr w:rsidR="003D238C">
        <w:trPr>
          <w:trHeight w:val="488"/>
        </w:trPr>
        <w:tc>
          <w:tcPr>
            <w:tcW w:w="1157" w:type="dxa"/>
          </w:tcPr>
          <w:p w:rsidR="003D238C" w:rsidRDefault="00DF067D">
            <w:pPr>
              <w:pStyle w:val="TableParagraph"/>
              <w:spacing w:before="2" w:line="240" w:lineRule="auto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Course</w:t>
            </w:r>
          </w:p>
          <w:p w:rsidR="003D238C" w:rsidRDefault="00DF067D">
            <w:pPr>
              <w:pStyle w:val="TableParagraph"/>
              <w:spacing w:before="3" w:line="219" w:lineRule="exact"/>
              <w:ind w:left="244"/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spacing w:before="124" w:line="240" w:lineRule="auto"/>
              <w:ind w:left="1998" w:right="1985"/>
              <w:rPr>
                <w:sz w:val="20"/>
              </w:rPr>
            </w:pPr>
            <w:r>
              <w:rPr>
                <w:w w:val="95"/>
                <w:sz w:val="20"/>
              </w:rPr>
              <w:t>Course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Name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spacing w:before="2" w:line="240" w:lineRule="auto"/>
              <w:ind w:left="155" w:right="138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  <w:p w:rsidR="003D238C" w:rsidRDefault="00DF067D">
            <w:pPr>
              <w:pStyle w:val="TableParagraph"/>
              <w:spacing w:before="3" w:line="219" w:lineRule="exact"/>
              <w:ind w:left="155" w:right="129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124" w:line="240" w:lineRule="auto"/>
              <w:ind w:left="0" w:right="209"/>
              <w:jc w:val="right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</w:tr>
      <w:tr w:rsidR="003D238C">
        <w:trPr>
          <w:trHeight w:val="244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600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667"/>
              <w:jc w:val="left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AnesthesiaPractice,1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3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610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47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Anatomy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Physiology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Anesthetists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4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611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998" w:right="2008"/>
              <w:rPr>
                <w:sz w:val="20"/>
              </w:rPr>
            </w:pPr>
            <w:r>
              <w:rPr>
                <w:sz w:val="20"/>
              </w:rPr>
              <w:t>Chemistry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Physics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inAnesthesia</w:t>
            </w:r>
            <w:proofErr w:type="spellEnd"/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4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612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5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Ethical,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Theoretical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Foundations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Anesthesia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3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725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79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Organizational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Behavior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Systems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Change,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DNP</w:t>
            </w:r>
          </w:p>
        </w:tc>
      </w:tr>
      <w:tr w:rsidR="003D238C">
        <w:trPr>
          <w:trHeight w:val="239"/>
        </w:trPr>
        <w:tc>
          <w:tcPr>
            <w:tcW w:w="10168" w:type="dxa"/>
            <w:gridSpan w:val="4"/>
            <w:shd w:val="clear" w:color="auto" w:fill="DADADA"/>
          </w:tcPr>
          <w:p w:rsidR="003D238C" w:rsidRDefault="00DF067D">
            <w:pPr>
              <w:pStyle w:val="TableParagraph"/>
              <w:spacing w:line="219" w:lineRule="exact"/>
              <w:ind w:left="3683" w:right="3673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 1: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Semester 2 of9</w:t>
            </w:r>
          </w:p>
        </w:tc>
      </w:tr>
      <w:tr w:rsidR="003D238C">
        <w:trPr>
          <w:trHeight w:val="248"/>
        </w:trPr>
        <w:tc>
          <w:tcPr>
            <w:tcW w:w="1157" w:type="dxa"/>
          </w:tcPr>
          <w:p w:rsidR="003D238C" w:rsidRDefault="00DF067D">
            <w:pPr>
              <w:pStyle w:val="TableParagraph"/>
              <w:spacing w:before="4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508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spacing w:before="4"/>
              <w:ind w:left="1998" w:right="2002"/>
              <w:rPr>
                <w:sz w:val="20"/>
              </w:rPr>
            </w:pPr>
            <w:r>
              <w:rPr>
                <w:sz w:val="20"/>
              </w:rPr>
              <w:t>Applications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NursingResearch</w:t>
            </w:r>
            <w:proofErr w:type="spellEnd"/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spacing w:before="4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9" w:line="219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3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601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643"/>
              <w:jc w:val="left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Anesthesia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Practice,2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4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620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47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Anatomy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Physiology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Anesthetists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3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621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998" w:right="2000"/>
              <w:rPr>
                <w:sz w:val="20"/>
              </w:rPr>
            </w:pPr>
            <w:r>
              <w:rPr>
                <w:spacing w:val="-1"/>
                <w:sz w:val="20"/>
              </w:rPr>
              <w:t>Pharmacology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Anesthesia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Agents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3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623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998" w:right="1987"/>
              <w:rPr>
                <w:sz w:val="20"/>
              </w:rPr>
            </w:pPr>
            <w:r>
              <w:rPr>
                <w:spacing w:val="-1"/>
                <w:sz w:val="20"/>
              </w:rPr>
              <w:t>Principles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Anesthesia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39"/>
        </w:trPr>
        <w:tc>
          <w:tcPr>
            <w:tcW w:w="10168" w:type="dxa"/>
            <w:gridSpan w:val="4"/>
            <w:tcBorders>
              <w:bottom w:val="single" w:sz="12" w:space="0" w:color="000000"/>
            </w:tcBorders>
            <w:shd w:val="clear" w:color="auto" w:fill="DADADA"/>
          </w:tcPr>
          <w:p w:rsidR="003D238C" w:rsidRDefault="00DF067D">
            <w:pPr>
              <w:pStyle w:val="TableParagraph"/>
              <w:spacing w:line="219" w:lineRule="exact"/>
              <w:ind w:left="3683" w:right="3675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 1: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Semester 3 of9</w:t>
            </w:r>
          </w:p>
        </w:tc>
      </w:tr>
      <w:tr w:rsidR="003D238C">
        <w:trPr>
          <w:trHeight w:val="239"/>
        </w:trPr>
        <w:tc>
          <w:tcPr>
            <w:tcW w:w="1157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before="2" w:line="217" w:lineRule="exact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622</w:t>
            </w:r>
          </w:p>
        </w:tc>
        <w:tc>
          <w:tcPr>
            <w:tcW w:w="6953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before="2" w:line="217" w:lineRule="exact"/>
              <w:ind w:left="1785"/>
              <w:jc w:val="left"/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inAnesthesia</w:t>
            </w:r>
            <w:proofErr w:type="spellEnd"/>
          </w:p>
        </w:tc>
        <w:tc>
          <w:tcPr>
            <w:tcW w:w="1119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before="2" w:line="217" w:lineRule="exact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939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before="7" w:line="212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3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630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998" w:right="1998"/>
              <w:rPr>
                <w:sz w:val="20"/>
              </w:rPr>
            </w:pPr>
            <w:r>
              <w:rPr>
                <w:spacing w:val="-1"/>
                <w:sz w:val="20"/>
              </w:rPr>
              <w:t>Pharmacology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Adjunct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Agents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4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643</w:t>
            </w:r>
          </w:p>
        </w:tc>
        <w:tc>
          <w:tcPr>
            <w:tcW w:w="6953" w:type="dxa"/>
          </w:tcPr>
          <w:p w:rsidR="003D238C" w:rsidRPr="00CB4AE7" w:rsidRDefault="00CB4AE7">
            <w:pPr>
              <w:pStyle w:val="TableParagraph"/>
              <w:ind w:left="16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      </w:t>
            </w:r>
            <w:bookmarkStart w:id="0" w:name="_GoBack"/>
            <w:bookmarkEnd w:id="0"/>
            <w:r w:rsidRPr="00CB4AE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Anesthesia and Co-Existing Diseases 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4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710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998" w:right="1985"/>
              <w:rPr>
                <w:sz w:val="20"/>
              </w:rPr>
            </w:pPr>
            <w:r>
              <w:rPr>
                <w:spacing w:val="-1"/>
                <w:sz w:val="20"/>
              </w:rPr>
              <w:t>EBP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Methods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DNP</w:t>
            </w:r>
          </w:p>
        </w:tc>
      </w:tr>
      <w:tr w:rsidR="003D238C">
        <w:trPr>
          <w:trHeight w:val="238"/>
        </w:trPr>
        <w:tc>
          <w:tcPr>
            <w:tcW w:w="10168" w:type="dxa"/>
            <w:gridSpan w:val="4"/>
            <w:tcBorders>
              <w:bottom w:val="single" w:sz="12" w:space="0" w:color="000000"/>
            </w:tcBorders>
            <w:shd w:val="clear" w:color="auto" w:fill="DADADA"/>
          </w:tcPr>
          <w:p w:rsidR="003D238C" w:rsidRDefault="00DF067D">
            <w:pPr>
              <w:pStyle w:val="TableParagraph"/>
              <w:spacing w:line="219" w:lineRule="exact"/>
              <w:ind w:left="3683" w:right="3671"/>
              <w:rPr>
                <w:sz w:val="20"/>
              </w:rPr>
            </w:pPr>
            <w:r>
              <w:rPr>
                <w:sz w:val="20"/>
              </w:rPr>
              <w:t>Summer Year 2: Semester 4 of9</w:t>
            </w:r>
          </w:p>
        </w:tc>
      </w:tr>
      <w:tr w:rsidR="003D238C">
        <w:trPr>
          <w:trHeight w:val="239"/>
        </w:trPr>
        <w:tc>
          <w:tcPr>
            <w:tcW w:w="1157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before="2" w:line="217" w:lineRule="exact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514</w:t>
            </w:r>
          </w:p>
        </w:tc>
        <w:tc>
          <w:tcPr>
            <w:tcW w:w="6953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before="2" w:line="217" w:lineRule="exact"/>
              <w:ind w:left="1998" w:right="200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forAPRNs</w:t>
            </w:r>
            <w:proofErr w:type="spellEnd"/>
          </w:p>
        </w:tc>
        <w:tc>
          <w:tcPr>
            <w:tcW w:w="1119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before="2" w:line="217" w:lineRule="exact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39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before="7" w:line="212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4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631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998" w:right="1987"/>
              <w:rPr>
                <w:sz w:val="20"/>
              </w:rPr>
            </w:pPr>
            <w:r>
              <w:rPr>
                <w:spacing w:val="-1"/>
                <w:sz w:val="20"/>
              </w:rPr>
              <w:t>Principles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Anesthesia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3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632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660"/>
              <w:jc w:val="left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Anesthesia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3days/</w:t>
            </w:r>
            <w:proofErr w:type="spellStart"/>
            <w:r>
              <w:rPr>
                <w:sz w:val="20"/>
              </w:rPr>
              <w:t>wk</w:t>
            </w:r>
            <w:proofErr w:type="spellEnd"/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4"/>
        </w:trPr>
        <w:tc>
          <w:tcPr>
            <w:tcW w:w="10168" w:type="dxa"/>
            <w:gridSpan w:val="4"/>
            <w:shd w:val="clear" w:color="auto" w:fill="DADADA"/>
          </w:tcPr>
          <w:p w:rsidR="003D238C" w:rsidRDefault="00DF067D">
            <w:pPr>
              <w:pStyle w:val="TableParagraph"/>
              <w:spacing w:before="4" w:line="219" w:lineRule="exact"/>
              <w:ind w:left="3683" w:right="3663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 2: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Semester 5 of9</w:t>
            </w:r>
          </w:p>
        </w:tc>
      </w:tr>
      <w:tr w:rsidR="003D238C">
        <w:trPr>
          <w:trHeight w:val="243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641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998" w:right="1987"/>
              <w:rPr>
                <w:sz w:val="20"/>
              </w:rPr>
            </w:pPr>
            <w:r>
              <w:rPr>
                <w:spacing w:val="-1"/>
                <w:sz w:val="20"/>
              </w:rPr>
              <w:t>Principles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Anesthesia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3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642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614"/>
              <w:jc w:val="left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Anesthesia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wk</w:t>
            </w:r>
            <w:proofErr w:type="spellEnd"/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4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705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Informatics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Improving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Outcomes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DNP</w:t>
            </w:r>
          </w:p>
        </w:tc>
      </w:tr>
      <w:tr w:rsidR="003D238C">
        <w:trPr>
          <w:trHeight w:val="246"/>
        </w:trPr>
        <w:tc>
          <w:tcPr>
            <w:tcW w:w="1157" w:type="dxa"/>
          </w:tcPr>
          <w:p w:rsidR="003D238C" w:rsidRDefault="00DF067D">
            <w:pPr>
              <w:pStyle w:val="TableParagraph"/>
              <w:spacing w:line="226" w:lineRule="exact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735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spacing w:line="226" w:lineRule="exact"/>
              <w:ind w:left="1897"/>
              <w:jc w:val="left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proofErr w:type="spellStart"/>
            <w:r>
              <w:rPr>
                <w:sz w:val="20"/>
              </w:rPr>
              <w:t>QualityImprovement</w:t>
            </w:r>
            <w:proofErr w:type="spellEnd"/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spacing w:line="226" w:lineRule="exact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2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DNP</w:t>
            </w:r>
          </w:p>
        </w:tc>
      </w:tr>
      <w:tr w:rsidR="003D238C">
        <w:trPr>
          <w:trHeight w:val="237"/>
        </w:trPr>
        <w:tc>
          <w:tcPr>
            <w:tcW w:w="10168" w:type="dxa"/>
            <w:gridSpan w:val="4"/>
            <w:tcBorders>
              <w:bottom w:val="single" w:sz="12" w:space="0" w:color="000000"/>
            </w:tcBorders>
            <w:shd w:val="clear" w:color="auto" w:fill="DADADA"/>
          </w:tcPr>
          <w:p w:rsidR="003D238C" w:rsidRDefault="00DF067D">
            <w:pPr>
              <w:pStyle w:val="TableParagraph"/>
              <w:spacing w:line="218" w:lineRule="exact"/>
              <w:ind w:left="3683" w:right="3675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 2: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Semester 6 of9</w:t>
            </w:r>
          </w:p>
        </w:tc>
      </w:tr>
      <w:tr w:rsidR="003D238C">
        <w:trPr>
          <w:trHeight w:val="240"/>
        </w:trPr>
        <w:tc>
          <w:tcPr>
            <w:tcW w:w="1157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before="3" w:line="217" w:lineRule="exact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650</w:t>
            </w:r>
          </w:p>
        </w:tc>
        <w:tc>
          <w:tcPr>
            <w:tcW w:w="6953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before="3" w:line="217" w:lineRule="exact"/>
              <w:ind w:left="1614"/>
              <w:jc w:val="left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Anesthesia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wk</w:t>
            </w:r>
            <w:proofErr w:type="spellEnd"/>
          </w:p>
        </w:tc>
        <w:tc>
          <w:tcPr>
            <w:tcW w:w="1119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before="3" w:line="217" w:lineRule="exact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939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before="8" w:line="212" w:lineRule="exact"/>
              <w:ind w:left="316" w:right="295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4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701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715"/>
              <w:jc w:val="left"/>
              <w:rPr>
                <w:sz w:val="20"/>
              </w:rPr>
            </w:pPr>
            <w:r>
              <w:rPr>
                <w:sz w:val="20"/>
              </w:rPr>
              <w:t>Portfolio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andAnalysis</w:t>
            </w:r>
            <w:proofErr w:type="spellEnd"/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DNP</w:t>
            </w:r>
          </w:p>
        </w:tc>
      </w:tr>
      <w:tr w:rsidR="003D238C">
        <w:trPr>
          <w:trHeight w:val="243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715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470"/>
              <w:jc w:val="left"/>
              <w:rPr>
                <w:sz w:val="20"/>
              </w:rPr>
            </w:pP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OutcomesManagement</w:t>
            </w:r>
            <w:proofErr w:type="spellEnd"/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DNP</w:t>
            </w:r>
          </w:p>
        </w:tc>
      </w:tr>
      <w:tr w:rsidR="003D238C">
        <w:trPr>
          <w:trHeight w:val="243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99" w:right="183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633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876" w:right="2008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318" w:right="292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39"/>
        </w:trPr>
        <w:tc>
          <w:tcPr>
            <w:tcW w:w="10168" w:type="dxa"/>
            <w:gridSpan w:val="4"/>
            <w:tcBorders>
              <w:bottom w:val="single" w:sz="12" w:space="0" w:color="000000"/>
            </w:tcBorders>
            <w:shd w:val="clear" w:color="auto" w:fill="A9D08E"/>
          </w:tcPr>
          <w:p w:rsidR="003D238C" w:rsidRDefault="00DF067D">
            <w:pPr>
              <w:pStyle w:val="TableParagraph"/>
              <w:spacing w:before="4" w:line="214" w:lineRule="exact"/>
              <w:ind w:left="3683" w:right="3689"/>
              <w:rPr>
                <w:i/>
                <w:sz w:val="20"/>
              </w:rPr>
            </w:pPr>
            <w:r>
              <w:rPr>
                <w:i/>
                <w:sz w:val="20"/>
              </w:rPr>
              <w:t>Award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Master’s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Degree </w:t>
            </w:r>
            <w:proofErr w:type="spellStart"/>
            <w:r>
              <w:rPr>
                <w:i/>
                <w:sz w:val="20"/>
              </w:rPr>
              <w:t>inNursing</w:t>
            </w:r>
            <w:proofErr w:type="spellEnd"/>
          </w:p>
        </w:tc>
      </w:tr>
      <w:tr w:rsidR="003D238C">
        <w:trPr>
          <w:trHeight w:val="233"/>
        </w:trPr>
        <w:tc>
          <w:tcPr>
            <w:tcW w:w="10168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ADADA"/>
          </w:tcPr>
          <w:p w:rsidR="003D238C" w:rsidRDefault="00DF067D">
            <w:pPr>
              <w:pStyle w:val="TableParagraph"/>
              <w:spacing w:before="2" w:line="212" w:lineRule="exact"/>
              <w:ind w:left="3683" w:right="3656"/>
              <w:rPr>
                <w:sz w:val="20"/>
              </w:rPr>
            </w:pPr>
            <w:r>
              <w:rPr>
                <w:sz w:val="20"/>
              </w:rPr>
              <w:t>Summer Year 3: Semester 7 of9</w:t>
            </w:r>
          </w:p>
        </w:tc>
      </w:tr>
      <w:tr w:rsidR="003D238C">
        <w:trPr>
          <w:trHeight w:val="238"/>
        </w:trPr>
        <w:tc>
          <w:tcPr>
            <w:tcW w:w="1157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line="219" w:lineRule="exact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660</w:t>
            </w:r>
          </w:p>
        </w:tc>
        <w:tc>
          <w:tcPr>
            <w:tcW w:w="6953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line="219" w:lineRule="exact"/>
              <w:ind w:left="175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Advanced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Clinical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Practicum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4: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days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wk</w:t>
            </w:r>
            <w:proofErr w:type="spellEnd"/>
          </w:p>
        </w:tc>
        <w:tc>
          <w:tcPr>
            <w:tcW w:w="1119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939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before="2" w:line="217" w:lineRule="exact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DNP</w:t>
            </w:r>
          </w:p>
        </w:tc>
      </w:tr>
      <w:tr w:rsidR="003D238C">
        <w:trPr>
          <w:trHeight w:val="244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702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998" w:right="1987"/>
              <w:rPr>
                <w:sz w:val="20"/>
              </w:rPr>
            </w:pPr>
            <w:r>
              <w:rPr>
                <w:spacing w:val="-1"/>
                <w:sz w:val="20"/>
              </w:rPr>
              <w:t>Portfolio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Development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DNP</w:t>
            </w:r>
          </w:p>
        </w:tc>
      </w:tr>
      <w:tr w:rsidR="003D238C">
        <w:trPr>
          <w:trHeight w:val="243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99" w:right="183"/>
              <w:rPr>
                <w:sz w:val="20"/>
              </w:rPr>
            </w:pPr>
            <w:r>
              <w:rPr>
                <w:sz w:val="20"/>
              </w:rPr>
              <w:t>NUR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640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998" w:right="1984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318" w:right="292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3D238C">
        <w:trPr>
          <w:trHeight w:val="241"/>
        </w:trPr>
        <w:tc>
          <w:tcPr>
            <w:tcW w:w="10168" w:type="dxa"/>
            <w:gridSpan w:val="4"/>
            <w:shd w:val="clear" w:color="auto" w:fill="DADADA"/>
          </w:tcPr>
          <w:p w:rsidR="003D238C" w:rsidRDefault="00DF067D">
            <w:pPr>
              <w:pStyle w:val="TableParagraph"/>
              <w:spacing w:before="4" w:line="217" w:lineRule="exact"/>
              <w:ind w:left="3683" w:right="3663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 3: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Semester 8 of9</w:t>
            </w:r>
          </w:p>
        </w:tc>
      </w:tr>
      <w:tr w:rsidR="003D238C">
        <w:trPr>
          <w:trHeight w:val="246"/>
        </w:trPr>
        <w:tc>
          <w:tcPr>
            <w:tcW w:w="1157" w:type="dxa"/>
          </w:tcPr>
          <w:p w:rsidR="003D238C" w:rsidRDefault="00DF067D">
            <w:pPr>
              <w:pStyle w:val="TableParagraph"/>
              <w:spacing w:before="2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703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spacing w:before="2"/>
              <w:ind w:left="1998" w:right="1987"/>
              <w:rPr>
                <w:sz w:val="20"/>
              </w:rPr>
            </w:pPr>
            <w:r>
              <w:rPr>
                <w:spacing w:val="-1"/>
                <w:sz w:val="20"/>
              </w:rPr>
              <w:t>Portfolio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Development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spacing w:before="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7" w:line="219" w:lineRule="exact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DNP</w:t>
            </w:r>
          </w:p>
        </w:tc>
      </w:tr>
      <w:tr w:rsidR="003D238C">
        <w:trPr>
          <w:trHeight w:val="244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732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55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Advanced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Clinical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Fellowship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days/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+TSP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DNP</w:t>
            </w:r>
          </w:p>
        </w:tc>
      </w:tr>
      <w:tr w:rsidR="003D238C">
        <w:trPr>
          <w:trHeight w:val="239"/>
        </w:trPr>
        <w:tc>
          <w:tcPr>
            <w:tcW w:w="10168" w:type="dxa"/>
            <w:gridSpan w:val="4"/>
            <w:tcBorders>
              <w:bottom w:val="single" w:sz="12" w:space="0" w:color="000000"/>
            </w:tcBorders>
            <w:shd w:val="clear" w:color="auto" w:fill="DADADA"/>
          </w:tcPr>
          <w:p w:rsidR="003D238C" w:rsidRDefault="00DF067D">
            <w:pPr>
              <w:pStyle w:val="TableParagraph"/>
              <w:spacing w:before="4" w:line="214" w:lineRule="exact"/>
              <w:ind w:left="3683" w:right="3661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 3: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Semester 9 of9</w:t>
            </w:r>
          </w:p>
        </w:tc>
      </w:tr>
      <w:tr w:rsidR="003D238C">
        <w:trPr>
          <w:trHeight w:val="238"/>
        </w:trPr>
        <w:tc>
          <w:tcPr>
            <w:tcW w:w="1157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line="219" w:lineRule="exact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704</w:t>
            </w:r>
          </w:p>
        </w:tc>
        <w:tc>
          <w:tcPr>
            <w:tcW w:w="6953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line="219" w:lineRule="exact"/>
              <w:ind w:left="1998" w:right="1987"/>
              <w:rPr>
                <w:sz w:val="20"/>
              </w:rPr>
            </w:pPr>
            <w:r>
              <w:rPr>
                <w:spacing w:val="-1"/>
                <w:sz w:val="20"/>
              </w:rPr>
              <w:t>Portfolio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Development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sz="12" w:space="0" w:color="000000"/>
            </w:tcBorders>
          </w:tcPr>
          <w:p w:rsidR="003D238C" w:rsidRDefault="00DF067D">
            <w:pPr>
              <w:pStyle w:val="TableParagraph"/>
              <w:spacing w:before="4" w:line="214" w:lineRule="exact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DNP</w:t>
            </w:r>
          </w:p>
        </w:tc>
      </w:tr>
      <w:tr w:rsidR="003D238C">
        <w:trPr>
          <w:trHeight w:val="244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706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590"/>
              <w:jc w:val="left"/>
              <w:rPr>
                <w:sz w:val="20"/>
              </w:rPr>
            </w:pPr>
            <w:r>
              <w:rPr>
                <w:sz w:val="20"/>
              </w:rPr>
              <w:t>Anesthesia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DevelopmentSeminar</w:t>
            </w:r>
            <w:proofErr w:type="spellEnd"/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DNP</w:t>
            </w:r>
          </w:p>
        </w:tc>
      </w:tr>
      <w:tr w:rsidR="003D238C">
        <w:trPr>
          <w:trHeight w:val="243"/>
        </w:trPr>
        <w:tc>
          <w:tcPr>
            <w:tcW w:w="1157" w:type="dxa"/>
          </w:tcPr>
          <w:p w:rsidR="003D238C" w:rsidRDefault="00DF067D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w w:val="95"/>
                <w:sz w:val="20"/>
              </w:rPr>
              <w:t>NUR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733</w:t>
            </w:r>
          </w:p>
        </w:tc>
        <w:tc>
          <w:tcPr>
            <w:tcW w:w="6953" w:type="dxa"/>
          </w:tcPr>
          <w:p w:rsidR="003D238C" w:rsidRDefault="00DF067D">
            <w:pPr>
              <w:pStyle w:val="TableParagraph"/>
              <w:ind w:left="155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Advanced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Clinical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Fellowship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days/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+TSP</w:t>
            </w:r>
          </w:p>
        </w:tc>
        <w:tc>
          <w:tcPr>
            <w:tcW w:w="1119" w:type="dxa"/>
          </w:tcPr>
          <w:p w:rsidR="003D238C" w:rsidRDefault="00DF067D">
            <w:pPr>
              <w:pStyle w:val="TableParagraph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939" w:type="dxa"/>
          </w:tcPr>
          <w:p w:rsidR="003D238C" w:rsidRDefault="00DF067D">
            <w:pPr>
              <w:pStyle w:val="TableParagraph"/>
              <w:spacing w:before="4" w:line="219" w:lineRule="exact"/>
              <w:ind w:left="0" w:right="266"/>
              <w:jc w:val="right"/>
              <w:rPr>
                <w:sz w:val="20"/>
              </w:rPr>
            </w:pPr>
            <w:r>
              <w:rPr>
                <w:sz w:val="20"/>
              </w:rPr>
              <w:t>DNP</w:t>
            </w:r>
          </w:p>
        </w:tc>
      </w:tr>
    </w:tbl>
    <w:p w:rsidR="00DF067D" w:rsidRDefault="00DF067D"/>
    <w:sectPr w:rsidR="00DF067D">
      <w:type w:val="continuous"/>
      <w:pgSz w:w="12240" w:h="15840"/>
      <w:pgMar w:top="1080" w:right="9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238C"/>
    <w:rsid w:val="003D238C"/>
    <w:rsid w:val="00CB4AE7"/>
    <w:rsid w:val="00D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5482"/>
  <w15:docId w15:val="{4F44CAC0-944F-4295-81E7-8A64792A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5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York College of Pennsylvania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 Haas</dc:creator>
  <cp:lastModifiedBy>Stacey L Holtzman</cp:lastModifiedBy>
  <cp:revision>2</cp:revision>
  <dcterms:created xsi:type="dcterms:W3CDTF">2022-01-13T18:01:00Z</dcterms:created>
  <dcterms:modified xsi:type="dcterms:W3CDTF">2022-01-13T18:02:00Z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2022-01-13T00:00:00Z</vt:filetime>
  </property>
</Properties>
</file>